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D9F5" w14:textId="34695683" w:rsidR="00C06718" w:rsidRDefault="007F3718" w:rsidP="00BA44F7">
      <w:pPr>
        <w:spacing w:after="100" w:line="276" w:lineRule="auto"/>
        <w:ind w:right="100"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Врз основа на член 50 став 1 точка 9 од Законот за локалната самоуправа </w:t>
      </w:r>
      <w:r w:rsidRPr="009F6323">
        <w:rPr>
          <w:rFonts w:cs="Arial"/>
          <w:color w:val="000000"/>
          <w:sz w:val="22"/>
          <w:szCs w:val="22"/>
          <w:shd w:val="clear" w:color="auto" w:fill="FFFFFF"/>
        </w:rPr>
        <w:t xml:space="preserve">(„Службен весник на Република Македонија“ бр.5/02 и „Службен весник на Република Северна Македонија“ бр.202/24), член 71 став 1 точка 9 од Статутот на Општина Демир Хисар </w:t>
      </w:r>
      <w:r w:rsidRPr="009F6323">
        <w:rPr>
          <w:rFonts w:cs="Arial"/>
          <w:sz w:val="22"/>
          <w:szCs w:val="22"/>
        </w:rPr>
        <w:t xml:space="preserve">(„Службен гласник на Општина Демир Хисар“ бр.5/02, 4/05, 7/09, 18/14, 16/13, 10/19, 7/21 и 21/23), </w:t>
      </w:r>
      <w:r w:rsidR="00C06718" w:rsidRPr="009F6323">
        <w:rPr>
          <w:rFonts w:cs="Arial"/>
          <w:sz w:val="22"/>
          <w:szCs w:val="22"/>
        </w:rPr>
        <w:t xml:space="preserve">во врска со членовите 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19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-а и 23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од Законот за јавните претпријатија („Службен весник на Република Македонија” бр. 38/96, 9/97, 6/02, 40/03, 49/06, 22/07, 83/09, 97/10, 6/12, 119/13, 41/14, 138/14, 25/15, 61/15, 39/16, 64/18 и 35/19 и „Службен весник на Република Северна Македонија“ бр. 275/19, 89/22, 274/22, 208/24 и 193/25)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а согласно </w:t>
      </w:r>
      <w:r w:rsidR="00C06718" w:rsidRPr="00781E7D">
        <w:rPr>
          <w:rFonts w:eastAsia="Times New Roman" w:cs="Arial"/>
          <w:kern w:val="0"/>
          <w:sz w:val="22"/>
          <w:szCs w:val="22"/>
          <w:lang w:eastAsia="mk-MK"/>
          <w14:ligatures w14:val="none"/>
        </w:rPr>
        <w:t xml:space="preserve">Одлуката за распишување на јавен конкурс за избор на директор на Јавното комунално претпријатие Комуналец Демир Хисар 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бр.</w:t>
      </w:r>
      <w:r w:rsidR="00781E7D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08-419/1</w:t>
      </w:r>
      <w:r w:rsidR="00362710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од 27.04.2026 година, 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Градоначалникот на Општина Демир Хисар 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распишува</w:t>
      </w:r>
      <w:r w:rsidR="00591CBC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:</w:t>
      </w:r>
      <w:r w:rsidR="00BA44F7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</w:t>
      </w:r>
    </w:p>
    <w:p w14:paraId="5C0B51E4" w14:textId="77777777" w:rsidR="00BA44F7" w:rsidRPr="009F6323" w:rsidRDefault="00BA44F7" w:rsidP="00BA44F7">
      <w:pPr>
        <w:spacing w:after="100" w:line="276" w:lineRule="auto"/>
        <w:ind w:right="100"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</w:p>
    <w:p w14:paraId="06742B4E" w14:textId="015E2724" w:rsidR="007F3718" w:rsidRPr="009F6323" w:rsidRDefault="00C06718" w:rsidP="00C06718">
      <w:pPr>
        <w:spacing w:after="100" w:line="276" w:lineRule="auto"/>
        <w:ind w:right="100"/>
        <w:jc w:val="center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Ј</w:t>
      </w:r>
      <w:r w:rsidR="007F3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авен конкурс за директор на Јавното комунално претпријатие Комуналец Демир Хисар</w:t>
      </w:r>
    </w:p>
    <w:p w14:paraId="2857C1A7" w14:textId="3652EA9A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1. Се распишува јавен конкурс за избор на </w:t>
      </w:r>
      <w:r w:rsidR="00362710">
        <w:rPr>
          <w:sz w:val="22"/>
          <w:szCs w:val="22"/>
        </w:rPr>
        <w:t>д</w:t>
      </w:r>
      <w:r w:rsidRPr="009F6323">
        <w:rPr>
          <w:sz w:val="22"/>
          <w:szCs w:val="22"/>
        </w:rPr>
        <w:t xml:space="preserve">иректор на Јавно комунално претпријатие „Комуналец “ Демир Хисар, со мандат од 4 (четири) години. </w:t>
      </w:r>
    </w:p>
    <w:p w14:paraId="031ECF0C" w14:textId="1E996405" w:rsidR="00C06718" w:rsidRPr="009F6323" w:rsidRDefault="00C06718" w:rsidP="000C6E3E">
      <w:pPr>
        <w:spacing w:after="100" w:line="240" w:lineRule="auto"/>
        <w:ind w:right="100"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cs="Arial"/>
          <w:sz w:val="22"/>
          <w:szCs w:val="22"/>
        </w:rPr>
        <w:t xml:space="preserve">2. </w:t>
      </w:r>
      <w:r w:rsidR="000C6E3E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За директор може да биде именувано лице кое ги исполнува следниве услови:</w:t>
      </w:r>
    </w:p>
    <w:p w14:paraId="3865B7E4" w14:textId="77777777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- да е државјанин на Република Македонија, </w:t>
      </w:r>
    </w:p>
    <w:p w14:paraId="607401A7" w14:textId="77777777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- има стекнати најмалку 240 кредити според ЕКТС или завршен VII/1 степен образование, </w:t>
      </w:r>
    </w:p>
    <w:p w14:paraId="3B486878" w14:textId="77777777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- во моментот на именувањето со правосилна судска пресуда не му е изречена казна или прекршочна санкција забрана за вршење на професија, дејност или должност, </w:t>
      </w:r>
    </w:p>
    <w:p w14:paraId="1E2C640E" w14:textId="77777777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- има минимум пет години работно искуство, </w:t>
      </w:r>
    </w:p>
    <w:p w14:paraId="666A6DE1" w14:textId="77777777" w:rsidR="00C06718" w:rsidRPr="009F6323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>-поседува еден од следните меѓународно признати сертификати или уверенија за активно познавање на англискиот јазик не постар од пет години и тоа: ТОЕФЕЛ ИБТ (TOEFL iBT) - најмалку 74 бода, ИЕЛТС (IELTS) - најмалку 6 бода, ИЛЕЦ (ILEC Cambridge English: Legal) - најмалку Б2 (B2) ниво, ФЦЕ (FCE Cambridge English: First) – положен, БУЛАТС (BULATS) - најмалку 60 бода или АПТИС (АPTIS) - најмалку ниво Б2 (B2).</w:t>
      </w:r>
    </w:p>
    <w:p w14:paraId="4E5FD067" w14:textId="77777777" w:rsidR="00FF394D" w:rsidRDefault="00C06718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sz w:val="22"/>
          <w:szCs w:val="22"/>
        </w:rPr>
        <w:t xml:space="preserve"> 3. Кон пријавата кандидатите се должни да ги достават следните документи:</w:t>
      </w:r>
    </w:p>
    <w:p w14:paraId="405A6D66" w14:textId="575C4EFE" w:rsidR="00D723C4" w:rsidRPr="009F6323" w:rsidRDefault="00D723C4" w:rsidP="00C06718">
      <w:pPr>
        <w:spacing w:line="276" w:lineRule="auto"/>
        <w:ind w:firstLine="720"/>
        <w:jc w:val="both"/>
        <w:rPr>
          <w:sz w:val="22"/>
          <w:szCs w:val="22"/>
        </w:rPr>
      </w:pPr>
      <w:r w:rsidRPr="009F6323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 xml:space="preserve"> К</w:t>
      </w:r>
      <w:r w:rsidRPr="009F6323">
        <w:rPr>
          <w:rFonts w:cs="Arial"/>
          <w:sz w:val="22"/>
          <w:szCs w:val="22"/>
        </w:rPr>
        <w:t>ратка биографија</w:t>
      </w:r>
      <w:r>
        <w:rPr>
          <w:rFonts w:cs="Arial"/>
          <w:sz w:val="22"/>
          <w:szCs w:val="22"/>
        </w:rPr>
        <w:t>,</w:t>
      </w:r>
    </w:p>
    <w:p w14:paraId="4CCADBF4" w14:textId="37760F68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t>- Уверение за државјанство,</w:t>
      </w:r>
    </w:p>
    <w:p w14:paraId="1D6505FF" w14:textId="6FD2A7A0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t>- Доказ дека со правосилна судска пресуда не му е изречена казна или прекршочна санкција, забрана за вршење на професија, дејност или должност,</w:t>
      </w:r>
    </w:p>
    <w:p w14:paraId="47A3BFC2" w14:textId="5FFB11C3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  <w:lang w:val="en-US"/>
        </w:rPr>
      </w:pPr>
      <w:r w:rsidRPr="009F6323">
        <w:rPr>
          <w:rFonts w:cs="Arial"/>
          <w:sz w:val="22"/>
          <w:szCs w:val="22"/>
        </w:rPr>
        <w:t>- Доказ за завршено високо образование</w:t>
      </w:r>
      <w:r w:rsidRPr="009F6323">
        <w:rPr>
          <w:rFonts w:cs="Arial"/>
          <w:sz w:val="22"/>
          <w:szCs w:val="22"/>
          <w:lang w:val="en-US"/>
        </w:rPr>
        <w:t xml:space="preserve"> </w:t>
      </w:r>
      <w:r w:rsidRPr="009F6323">
        <w:rPr>
          <w:rFonts w:cs="Arial"/>
          <w:sz w:val="22"/>
          <w:szCs w:val="22"/>
        </w:rPr>
        <w:t xml:space="preserve">со стекнати најмалку 240 кредити според ЕКТС или завршен VII/1 степен, </w:t>
      </w:r>
    </w:p>
    <w:p w14:paraId="70005130" w14:textId="1E728BC4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t xml:space="preserve">- Доказ за работно искуство, </w:t>
      </w:r>
    </w:p>
    <w:p w14:paraId="573784DD" w14:textId="66E003EA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t>- Л</w:t>
      </w:r>
      <w:proofErr w:type="spellStart"/>
      <w:r w:rsidRPr="009F6323">
        <w:rPr>
          <w:rFonts w:cs="Arial"/>
          <w:sz w:val="22"/>
          <w:szCs w:val="22"/>
          <w:lang w:val="en-US"/>
        </w:rPr>
        <w:t>екарско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уверение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општа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здравствена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способност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како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општ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услов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засновање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работен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однос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9F6323">
        <w:rPr>
          <w:rFonts w:cs="Arial"/>
          <w:sz w:val="22"/>
          <w:szCs w:val="22"/>
          <w:lang w:val="en-US"/>
        </w:rPr>
        <w:t>потпишано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од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доктор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медицина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специјалист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по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медицина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труд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9F6323">
        <w:rPr>
          <w:rFonts w:cs="Arial"/>
          <w:sz w:val="22"/>
          <w:szCs w:val="22"/>
          <w:lang w:val="en-US"/>
        </w:rPr>
        <w:t>издадено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од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здравствена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организација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од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примарната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здравствена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заштита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која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врши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дејност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медицина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на</w:t>
      </w:r>
      <w:proofErr w:type="spellEnd"/>
      <w:r w:rsidRPr="009F632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9F6323">
        <w:rPr>
          <w:rFonts w:cs="Arial"/>
          <w:sz w:val="22"/>
          <w:szCs w:val="22"/>
          <w:lang w:val="en-US"/>
        </w:rPr>
        <w:t>труд</w:t>
      </w:r>
      <w:proofErr w:type="spellEnd"/>
      <w:r w:rsidRPr="009F6323">
        <w:rPr>
          <w:rFonts w:cs="Arial"/>
          <w:sz w:val="22"/>
          <w:szCs w:val="22"/>
        </w:rPr>
        <w:t>,</w:t>
      </w:r>
    </w:p>
    <w:p w14:paraId="07F0F7D1" w14:textId="3F0871CA" w:rsidR="00FF394D" w:rsidRPr="009F6323" w:rsidRDefault="00FF394D" w:rsidP="00FF394D">
      <w:pPr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lastRenderedPageBreak/>
        <w:t>- Доказ дека поседува  еден од пре</w:t>
      </w:r>
      <w:r w:rsidR="00362710">
        <w:rPr>
          <w:rFonts w:cs="Arial"/>
          <w:sz w:val="22"/>
          <w:szCs w:val="22"/>
        </w:rPr>
        <w:t>т</w:t>
      </w:r>
      <w:r w:rsidRPr="009F6323">
        <w:rPr>
          <w:rFonts w:cs="Arial"/>
          <w:sz w:val="22"/>
          <w:szCs w:val="22"/>
        </w:rPr>
        <w:t>ходно наведените меѓународно признати сертификати или уверенија за активно познавање на англискиот јазик</w:t>
      </w:r>
      <w:r w:rsidR="008A5CB0">
        <w:rPr>
          <w:rFonts w:cs="Arial"/>
          <w:sz w:val="22"/>
          <w:szCs w:val="22"/>
        </w:rPr>
        <w:t xml:space="preserve"> не постар од пет години</w:t>
      </w:r>
      <w:r w:rsidRPr="009F6323">
        <w:rPr>
          <w:rFonts w:cs="Arial"/>
          <w:sz w:val="22"/>
          <w:szCs w:val="22"/>
        </w:rPr>
        <w:t>,</w:t>
      </w:r>
    </w:p>
    <w:p w14:paraId="425FC51F" w14:textId="5AD04195" w:rsidR="00FF394D" w:rsidRPr="009F6323" w:rsidRDefault="00FF394D" w:rsidP="00FF394D">
      <w:pPr>
        <w:spacing w:line="240" w:lineRule="auto"/>
        <w:ind w:firstLine="720"/>
        <w:jc w:val="both"/>
        <w:rPr>
          <w:rFonts w:cs="Arial"/>
          <w:sz w:val="22"/>
          <w:szCs w:val="22"/>
        </w:rPr>
      </w:pPr>
      <w:r w:rsidRPr="009F6323">
        <w:rPr>
          <w:rFonts w:cs="Arial"/>
          <w:sz w:val="22"/>
          <w:szCs w:val="22"/>
        </w:rPr>
        <w:t>и</w:t>
      </w:r>
    </w:p>
    <w:p w14:paraId="3878E971" w14:textId="68E302BE" w:rsidR="00C06718" w:rsidRPr="009F6323" w:rsidRDefault="00FF394D" w:rsidP="00FF394D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cs="Arial"/>
          <w:sz w:val="22"/>
          <w:szCs w:val="22"/>
        </w:rPr>
        <w:t xml:space="preserve">- </w:t>
      </w:r>
      <w:r w:rsidR="00F64E28">
        <w:rPr>
          <w:rFonts w:cs="Arial"/>
          <w:sz w:val="22"/>
          <w:szCs w:val="22"/>
        </w:rPr>
        <w:t xml:space="preserve">Предлог </w:t>
      </w:r>
      <w:r w:rsidR="00F64E28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п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рограма за работа и развој на </w:t>
      </w:r>
      <w:r w:rsidR="00D723C4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ЈКП Комуналец Демир Хисар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за период од 4 години. </w:t>
      </w:r>
    </w:p>
    <w:p w14:paraId="1AF7FD35" w14:textId="77777777" w:rsidR="00C06718" w:rsidRPr="009F6323" w:rsidRDefault="00C06718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4. Потребните документи се поднесуваат во оригинал или копија заверена кај нотар. </w:t>
      </w:r>
    </w:p>
    <w:p w14:paraId="5F87C5B5" w14:textId="7FB53F87" w:rsidR="00C06718" w:rsidRPr="009F6323" w:rsidRDefault="000C6E3E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5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. Работното време е од 07:</w:t>
      </w:r>
      <w:r w:rsidR="00591CBC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0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0 – 15:</w:t>
      </w:r>
      <w:r w:rsidR="00591CBC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00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часот, од понеделник до петок, 40 работни часа во неделата. </w:t>
      </w:r>
    </w:p>
    <w:p w14:paraId="6AEF62EB" w14:textId="00DB28CE" w:rsidR="000C6E3E" w:rsidRPr="009F6323" w:rsidRDefault="000C6E3E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6. </w:t>
      </w:r>
      <w:r w:rsidRPr="009F6323">
        <w:rPr>
          <w:rFonts w:cs="Arial"/>
          <w:sz w:val="22"/>
          <w:szCs w:val="22"/>
        </w:rPr>
        <w:t>Висината на основната месечна нето плата изнесува 51.152,оо денари.</w:t>
      </w:r>
    </w:p>
    <w:p w14:paraId="18E45B62" w14:textId="10D8F4FF" w:rsidR="00C06718" w:rsidRPr="009F6323" w:rsidRDefault="000C6E3E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7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. Пријавите со потребната документација се доставуваат во затворено необележано плико преку архивата на Општина Демир Хисар или по пошта на следната адреса – Општина Демир Хисар ул.„Битолска“ бр.8 Демир Хисар, до Градоначалникот на Општина Демир Хисар, со единствена назнака „ЗА ЈАВЕН КОНКУРС за избор на Директор на ЈКП „Комуналец“ Демир Хисар</w:t>
      </w:r>
      <w:r w:rsidR="00F64E28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“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.</w:t>
      </w:r>
    </w:p>
    <w:p w14:paraId="2066E26F" w14:textId="3BBB3BB1" w:rsidR="00C06718" w:rsidRPr="009F6323" w:rsidRDefault="00C06718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</w:t>
      </w:r>
      <w:r w:rsidR="000C6E3E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8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. Рокот за пријавување на кандидатите за јавниот конкурс е 15 (петнаесет) дена од денот на негово објавување во дневните весници . </w:t>
      </w:r>
    </w:p>
    <w:p w14:paraId="001F565C" w14:textId="483B4792" w:rsidR="00C06718" w:rsidRPr="009F6323" w:rsidRDefault="000C6E3E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9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. Пристигнатите документи ги прегледува тричлена комисија формирана од Градоначалникот на Општина Демир Хисар која во рок од 8 </w:t>
      </w:r>
      <w:r w:rsidR="00FF394D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(осум) 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дена по истекот на рокот на конкурсот целокупната документација ја доставува до Градоначалникот на Општина Демир Хисар. </w:t>
      </w:r>
    </w:p>
    <w:p w14:paraId="479C77BC" w14:textId="041C5F5D" w:rsidR="00C06718" w:rsidRPr="009F6323" w:rsidRDefault="000C6E3E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10.</w:t>
      </w:r>
      <w:r w:rsidR="00C06718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Градоначалникот го задржува правото кандидатите со уредни пријави да ги интервјуира. </w:t>
      </w:r>
    </w:p>
    <w:p w14:paraId="737643CC" w14:textId="73F85A2D" w:rsidR="00C06718" w:rsidRPr="009F6323" w:rsidRDefault="00C06718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</w:t>
      </w:r>
      <w:r w:rsidR="000C6E3E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. Градоначалникот на Општина Демир Хисар во рок од 15 (петнаесет) дена од денот на доставување на документацијата, донесува одлука за избор на Директор. </w:t>
      </w:r>
    </w:p>
    <w:p w14:paraId="61F98120" w14:textId="6A972990" w:rsidR="00C06718" w:rsidRDefault="00C06718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</w:t>
      </w:r>
      <w:r w:rsidR="000C6E3E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2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. Известувањето за извршениот избор до кандидатите ќе се достави во рок од 5 (пет) дена од денот на донесувањето на Одлуката за избор. </w:t>
      </w:r>
    </w:p>
    <w:p w14:paraId="0FA6037B" w14:textId="01AB0A9E" w:rsidR="008A5CB0" w:rsidRPr="009F6323" w:rsidRDefault="008A5CB0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13. По конечноста на одлуката, градоначалникот ќе донесе решение за именување на директор, а мандатот на избраниот директор започнува по завршувањето на мандатот на актуелниот директор.</w:t>
      </w:r>
    </w:p>
    <w:p w14:paraId="732552FD" w14:textId="665C1A40" w:rsidR="00C06718" w:rsidRPr="009F6323" w:rsidRDefault="00C06718" w:rsidP="00C06718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</w:t>
      </w:r>
      <w:r w:rsidR="008A5CB0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4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. Со избраното лице ќе биде склучен договор со кој ќе бидат регулирани правата, одговорностите и овластувања согласно со закон. </w:t>
      </w:r>
    </w:p>
    <w:p w14:paraId="7B01EE7C" w14:textId="14270422" w:rsidR="00BA44F7" w:rsidRPr="009F6323" w:rsidRDefault="00C06718" w:rsidP="00BA44F7">
      <w:pPr>
        <w:spacing w:line="276" w:lineRule="auto"/>
        <w:ind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1</w:t>
      </w:r>
      <w:r w:rsidR="008A5CB0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5</w:t>
      </w: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. Ненавремената, нецелосната и неуредната пријава нема да биде предмет на разгледување.</w:t>
      </w:r>
    </w:p>
    <w:p w14:paraId="367485E5" w14:textId="1A61E1AF" w:rsidR="00B15914" w:rsidRPr="009F6323" w:rsidRDefault="00BA44F7" w:rsidP="00BA44F7">
      <w:pPr>
        <w:spacing w:line="276" w:lineRule="auto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бр.08-419/3</w:t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  <w:t xml:space="preserve"> </w:t>
      </w:r>
      <w:r w:rsidR="00E900CF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  </w:t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  Општина Демир Хисар</w:t>
      </w:r>
    </w:p>
    <w:p w14:paraId="29561DA1" w14:textId="12CBADF7" w:rsidR="00B15914" w:rsidRPr="009F6323" w:rsidRDefault="00BA44F7" w:rsidP="00BA44F7">
      <w:pPr>
        <w:spacing w:line="276" w:lineRule="auto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 xml:space="preserve"> 28.04.2026</w:t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</w:r>
      <w:r w:rsidR="00B15914"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ab/>
        <w:t xml:space="preserve">   Градоначалник</w:t>
      </w:r>
    </w:p>
    <w:p w14:paraId="5F3F2EF5" w14:textId="25629386" w:rsidR="00B15914" w:rsidRPr="008A5CB0" w:rsidRDefault="00B15914" w:rsidP="008A5CB0">
      <w:pPr>
        <w:spacing w:line="276" w:lineRule="auto"/>
        <w:ind w:left="5040" w:firstLine="720"/>
        <w:jc w:val="both"/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</w:pPr>
      <w:r w:rsidRPr="009F6323">
        <w:rPr>
          <w:rFonts w:eastAsia="Times New Roman" w:cs="Arial"/>
          <w:color w:val="000000"/>
          <w:kern w:val="0"/>
          <w:sz w:val="22"/>
          <w:szCs w:val="22"/>
          <w:lang w:eastAsia="mk-MK"/>
          <w14:ligatures w14:val="none"/>
        </w:rPr>
        <w:t>Никола Најдовски</w:t>
      </w:r>
    </w:p>
    <w:sectPr w:rsidR="00B15914" w:rsidRPr="008A5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A1"/>
    <w:rsid w:val="00010607"/>
    <w:rsid w:val="000A6BBE"/>
    <w:rsid w:val="000C6E3E"/>
    <w:rsid w:val="0015410E"/>
    <w:rsid w:val="001A1F19"/>
    <w:rsid w:val="001F0FE4"/>
    <w:rsid w:val="00362710"/>
    <w:rsid w:val="00591CBC"/>
    <w:rsid w:val="00781E7D"/>
    <w:rsid w:val="007B732C"/>
    <w:rsid w:val="007F3718"/>
    <w:rsid w:val="00877BE6"/>
    <w:rsid w:val="008A5CB0"/>
    <w:rsid w:val="008B736A"/>
    <w:rsid w:val="009F6323"/>
    <w:rsid w:val="00A07524"/>
    <w:rsid w:val="00B15914"/>
    <w:rsid w:val="00B76BA1"/>
    <w:rsid w:val="00BA44F7"/>
    <w:rsid w:val="00C06718"/>
    <w:rsid w:val="00D723C4"/>
    <w:rsid w:val="00DA62AB"/>
    <w:rsid w:val="00DE26F0"/>
    <w:rsid w:val="00E900CF"/>
    <w:rsid w:val="00EC36F1"/>
    <w:rsid w:val="00F64E28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05ED"/>
  <w15:chartTrackingRefBased/>
  <w15:docId w15:val="{9A3A8849-88BA-4F6C-B497-6BF4ACD5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18"/>
  </w:style>
  <w:style w:type="paragraph" w:styleId="Heading1">
    <w:name w:val="heading 1"/>
    <w:basedOn w:val="Normal"/>
    <w:next w:val="Normal"/>
    <w:link w:val="Heading1Char"/>
    <w:uiPriority w:val="9"/>
    <w:qFormat/>
    <w:rsid w:val="00B7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Igor_Damjanoski</dc:creator>
  <cp:keywords/>
  <dc:description/>
  <cp:lastModifiedBy>Igor_Damjanoski</cp:lastModifiedBy>
  <cp:revision>16</cp:revision>
  <cp:lastPrinted>2026-04-28T09:21:00Z</cp:lastPrinted>
  <dcterms:created xsi:type="dcterms:W3CDTF">2026-04-23T06:03:00Z</dcterms:created>
  <dcterms:modified xsi:type="dcterms:W3CDTF">2026-04-28T09:22:00Z</dcterms:modified>
</cp:coreProperties>
</file>